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02558" w:rsidRDefault="00B25B00" w:rsidP="00702558">
      <w:pPr>
        <w:pStyle w:val="a3"/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</w:t>
      </w:r>
      <w:r w:rsidR="007025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="00702558" w:rsidRPr="00702558">
        <w:rPr>
          <w:rFonts w:ascii="Times New Roman" w:hAnsi="Times New Roman" w:cs="Times New Roman"/>
          <w:sz w:val="16"/>
          <w:szCs w:val="16"/>
        </w:rPr>
        <w:t>Press86@ural.kadastr.ru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Pr="00916E18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702558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B25B00" w:rsidRDefault="00B25B00" w:rsidP="009D59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537" w:rsidRPr="004A26CE" w:rsidRDefault="009B5537" w:rsidP="009B55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6CE">
        <w:rPr>
          <w:rFonts w:ascii="Times New Roman" w:hAnsi="Times New Roman" w:cs="Times New Roman"/>
          <w:b/>
          <w:sz w:val="28"/>
          <w:szCs w:val="28"/>
        </w:rPr>
        <w:t>Важность внесения актуальных сведений</w:t>
      </w:r>
    </w:p>
    <w:p w:rsidR="009B5537" w:rsidRDefault="009B5537" w:rsidP="009B55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6CE">
        <w:rPr>
          <w:rFonts w:ascii="Times New Roman" w:hAnsi="Times New Roman" w:cs="Times New Roman"/>
          <w:b/>
          <w:sz w:val="28"/>
          <w:szCs w:val="28"/>
        </w:rPr>
        <w:t>о границах, содержащихся в ЕГРН</w:t>
      </w:r>
    </w:p>
    <w:p w:rsidR="009B5537" w:rsidRPr="004A26CE" w:rsidRDefault="009B5537" w:rsidP="009B5537">
      <w:pPr>
        <w:pStyle w:val="a3"/>
        <w:jc w:val="center"/>
        <w:rPr>
          <w:rStyle w:val="a6"/>
          <w:rFonts w:ascii="Times New Roman" w:hAnsi="Times New Roman" w:cs="Times New Roman"/>
          <w:b/>
          <w:sz w:val="28"/>
          <w:szCs w:val="28"/>
        </w:rPr>
      </w:pPr>
    </w:p>
    <w:p w:rsidR="009B5537" w:rsidRPr="007B6900" w:rsidRDefault="009B5537" w:rsidP="009B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на 1 декабря 2018 года в Едином государственном реестре недвижимости (далее – ЕГРН) содержатся сведения о 63% границ населенных пунктов и полностью внесены региональные границы </w:t>
      </w:r>
      <w:proofErr w:type="gramStart"/>
      <w:r w:rsidRPr="007B6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7B6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6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Ханты-Мансийском</w:t>
      </w:r>
      <w:proofErr w:type="gramEnd"/>
      <w:r w:rsidRPr="007B6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автономном округе – Югре.</w:t>
      </w:r>
    </w:p>
    <w:p w:rsidR="009B5537" w:rsidRPr="007B6900" w:rsidRDefault="009B5537" w:rsidP="009B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границ между субъектами Российской Федерации, границ муниципальных образований и населенных пунктов возложено на региональные органы государственной власти и органы местного самоуправления. Администрации регионов обязаны согласовать между собой прохождение общей границы, подготовить пакет документов и передать его в Кадастровую палату для внесения сведений в ЕГРН.</w:t>
      </w:r>
    </w:p>
    <w:p w:rsidR="009B5537" w:rsidRDefault="009B5537" w:rsidP="009B553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6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Актуальная информация о границах позволяет эффективно управлять земельными ресурсами и объектами недвижимости. Так, наличие сведений о границах муниципальных образований в ЕГРН способствует развитию территорий, эффективному налогообложению, а также гарантирует права собственников недвижимости. А наличие в ЕГРН сведений о границах населенных пунктов способствует сокращению числа земельных споров между правообладателями.</w:t>
      </w: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5537" w:rsidRDefault="009B5537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5537" w:rsidRDefault="009B5537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5537" w:rsidRDefault="009B5537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5537" w:rsidRDefault="009B5537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5537" w:rsidRDefault="009B5537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материала просим сообщить о дате и месте публикации на адрес электронной почты </w:t>
      </w:r>
      <w:r w:rsidR="00807E72" w:rsidRPr="00807E72">
        <w:rPr>
          <w:rFonts w:ascii="Times New Roman" w:hAnsi="Times New Roman" w:cs="Times New Roman"/>
          <w:sz w:val="20"/>
          <w:szCs w:val="20"/>
        </w:rPr>
        <w:t>Press86@ural.kadastr.ru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или по телефону 8(3467) 960-444 доб.2010. Благодарим за сотрудничество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="000F22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F2209"/>
    <w:rsid w:val="001200CE"/>
    <w:rsid w:val="002457CA"/>
    <w:rsid w:val="0026482C"/>
    <w:rsid w:val="005A712B"/>
    <w:rsid w:val="005D1CEC"/>
    <w:rsid w:val="00702558"/>
    <w:rsid w:val="00807E72"/>
    <w:rsid w:val="009B5537"/>
    <w:rsid w:val="009D59D4"/>
    <w:rsid w:val="00B25B00"/>
    <w:rsid w:val="00B30E6A"/>
    <w:rsid w:val="00D84CD6"/>
    <w:rsid w:val="00E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B5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B5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Клюева Елена Михайловна</cp:lastModifiedBy>
  <cp:revision>13</cp:revision>
  <dcterms:created xsi:type="dcterms:W3CDTF">2018-04-09T10:14:00Z</dcterms:created>
  <dcterms:modified xsi:type="dcterms:W3CDTF">2018-12-17T07:49:00Z</dcterms:modified>
</cp:coreProperties>
</file>